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6687" w14:textId="66F23E34" w:rsidR="000107D3" w:rsidRPr="000107D3" w:rsidRDefault="000107D3" w:rsidP="000107D3">
      <w:r w:rsidRPr="000107D3">
        <w:drawing>
          <wp:inline distT="0" distB="0" distL="0" distR="0" wp14:anchorId="163EAECB" wp14:editId="03D6EA96">
            <wp:extent cx="5612130" cy="2268855"/>
            <wp:effectExtent l="0" t="0" r="7620" b="0"/>
            <wp:docPr id="12839306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D588" w14:textId="77777777" w:rsidR="000107D3" w:rsidRDefault="000107D3" w:rsidP="000107D3">
      <w:pPr>
        <w:rPr>
          <w:lang w:val="en-US"/>
        </w:rPr>
      </w:pPr>
    </w:p>
    <w:p w14:paraId="1284DF6A" w14:textId="611FC63B" w:rsidR="000107D3" w:rsidRPr="000107D3" w:rsidRDefault="000107D3" w:rsidP="000107D3">
      <w:pPr>
        <w:rPr>
          <w:rFonts w:ascii="voestalpine" w:hAnsi="voestalpine"/>
          <w:sz w:val="28"/>
          <w:szCs w:val="28"/>
          <w:lang w:val="en-US"/>
        </w:rPr>
      </w:pPr>
      <w:r w:rsidRPr="000107D3">
        <w:rPr>
          <w:rFonts w:ascii="voestalpine" w:hAnsi="voestalpine"/>
          <w:sz w:val="28"/>
          <w:szCs w:val="28"/>
          <w:lang w:val="en-US"/>
        </w:rPr>
        <w:t xml:space="preserve">CARBON-X®-AL – The new low friction coating for </w:t>
      </w:r>
      <w:r w:rsidRPr="000107D3">
        <w:rPr>
          <w:rFonts w:ascii="voestalpine" w:hAnsi="voestalpine"/>
          <w:sz w:val="28"/>
          <w:szCs w:val="28"/>
          <w:lang w:val="en-US"/>
        </w:rPr>
        <w:t>aluminum</w:t>
      </w:r>
      <w:r w:rsidRPr="000107D3">
        <w:rPr>
          <w:rFonts w:ascii="voestalpine" w:hAnsi="voestalpine"/>
          <w:sz w:val="28"/>
          <w:szCs w:val="28"/>
          <w:lang w:val="en-US"/>
        </w:rPr>
        <w:t xml:space="preserve"> forming</w:t>
      </w:r>
    </w:p>
    <w:p w14:paraId="0E7B9AB6" w14:textId="1FA08117" w:rsidR="000107D3" w:rsidRPr="000107D3" w:rsidRDefault="000107D3" w:rsidP="000107D3">
      <w:pPr>
        <w:rPr>
          <w:lang w:val="en-US"/>
        </w:rPr>
      </w:pPr>
      <w:r w:rsidRPr="000107D3">
        <w:rPr>
          <w:lang w:val="en-US"/>
        </w:rPr>
        <w:t>With the CARBON-X-AL</w:t>
      </w:r>
      <w:r w:rsidRPr="000107D3">
        <w:rPr>
          <w:vertAlign w:val="superscript"/>
          <w:lang w:val="en-US"/>
        </w:rPr>
        <w:t>®</w:t>
      </w:r>
      <w:r w:rsidRPr="000107D3">
        <w:rPr>
          <w:lang w:val="en-US"/>
        </w:rPr>
        <w:t xml:space="preserve">, our new friction-reducing, hard and smooth coating solution, you will achieve even more cost-efficient production results in </w:t>
      </w:r>
      <w:r w:rsidRPr="000107D3">
        <w:rPr>
          <w:lang w:val="en-US"/>
        </w:rPr>
        <w:t>aluminum</w:t>
      </w:r>
      <w:r w:rsidRPr="000107D3">
        <w:rPr>
          <w:lang w:val="en-US"/>
        </w:rPr>
        <w:t xml:space="preserve"> forming. The multilayer-coating with friction-reducing effect works with less lubricant, thereby reducing both your costs and your ecological “footprint.”</w:t>
      </w:r>
    </w:p>
    <w:p w14:paraId="36EAEA3F" w14:textId="77777777" w:rsidR="000107D3" w:rsidRPr="000107D3" w:rsidRDefault="000107D3" w:rsidP="000107D3">
      <w:pPr>
        <w:rPr>
          <w:lang w:val="en-US"/>
        </w:rPr>
      </w:pPr>
      <w:r w:rsidRPr="000107D3">
        <w:rPr>
          <w:lang w:val="en-US"/>
        </w:rPr>
        <w:t>Up to 76% more performance compared to similar coatings</w:t>
      </w:r>
    </w:p>
    <w:p w14:paraId="6D293A37" w14:textId="6A5FC4D0" w:rsidR="000107D3" w:rsidRPr="000107D3" w:rsidRDefault="000107D3" w:rsidP="000107D3">
      <w:pPr>
        <w:rPr>
          <w:lang w:val="en-US"/>
        </w:rPr>
      </w:pPr>
      <w:r w:rsidRPr="000107D3">
        <w:rPr>
          <w:lang w:val="en-US"/>
        </w:rPr>
        <w:t xml:space="preserve">During the impact extrusion of </w:t>
      </w:r>
      <w:r w:rsidRPr="000107D3">
        <w:rPr>
          <w:lang w:val="en-US"/>
        </w:rPr>
        <w:t>aluminum</w:t>
      </w:r>
      <w:r w:rsidRPr="000107D3">
        <w:rPr>
          <w:lang w:val="en-US"/>
        </w:rPr>
        <w:t xml:space="preserve"> discs, an increase in performance of approx. 76 % was achieved compared to chemically comparable coating systems. At the same time, it showed that using the eifeler sputter technology (150 – 200 °C) resulted in a low temperature load on the tool, treating the tool more careful.</w:t>
      </w:r>
    </w:p>
    <w:p w14:paraId="61AB4D2F" w14:textId="77777777" w:rsidR="000107D3" w:rsidRPr="000107D3" w:rsidRDefault="000107D3" w:rsidP="000107D3">
      <w:r w:rsidRPr="000107D3">
        <w:t>Coating properties</w:t>
      </w:r>
    </w:p>
    <w:tbl>
      <w:tblPr>
        <w:tblW w:w="9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6901"/>
      </w:tblGrid>
      <w:tr w:rsidR="000107D3" w:rsidRPr="000107D3" w14:paraId="4A41664C" w14:textId="77777777" w:rsidTr="000107D3">
        <w:trPr>
          <w:trHeight w:val="397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CF1FF" w14:textId="77777777" w:rsidR="000107D3" w:rsidRPr="000107D3" w:rsidRDefault="000107D3" w:rsidP="000107D3">
            <w:r w:rsidRPr="000107D3">
              <w:t>Hardness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C8906" w14:textId="77777777" w:rsidR="000107D3" w:rsidRPr="000107D3" w:rsidRDefault="000107D3" w:rsidP="000107D3">
            <w:r w:rsidRPr="000107D3">
              <w:t>2.400 ± 400 HV</w:t>
            </w:r>
          </w:p>
        </w:tc>
      </w:tr>
      <w:tr w:rsidR="000107D3" w:rsidRPr="000107D3" w14:paraId="13B9C1DD" w14:textId="77777777" w:rsidTr="000107D3">
        <w:trPr>
          <w:trHeight w:val="397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E5784" w14:textId="77777777" w:rsidR="000107D3" w:rsidRPr="000107D3" w:rsidRDefault="000107D3" w:rsidP="000107D3">
            <w:r w:rsidRPr="000107D3">
              <w:t>Coating thickness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02EA2" w14:textId="77777777" w:rsidR="000107D3" w:rsidRPr="000107D3" w:rsidRDefault="000107D3" w:rsidP="000107D3">
            <w:r w:rsidRPr="000107D3">
              <w:t>3 – 4 µm</w:t>
            </w:r>
          </w:p>
        </w:tc>
      </w:tr>
      <w:tr w:rsidR="000107D3" w:rsidRPr="000107D3" w14:paraId="138C9CB1" w14:textId="77777777" w:rsidTr="000107D3">
        <w:trPr>
          <w:trHeight w:val="407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EF9ED" w14:textId="77777777" w:rsidR="000107D3" w:rsidRPr="000107D3" w:rsidRDefault="000107D3" w:rsidP="000107D3">
            <w:r w:rsidRPr="000107D3">
              <w:t>Maximum operating temperature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6CD3D" w14:textId="77777777" w:rsidR="000107D3" w:rsidRPr="000107D3" w:rsidRDefault="000107D3" w:rsidP="000107D3">
            <w:r w:rsidRPr="000107D3">
              <w:t>325 °C / 617 °F</w:t>
            </w:r>
          </w:p>
        </w:tc>
      </w:tr>
      <w:tr w:rsidR="000107D3" w:rsidRPr="000107D3" w14:paraId="04D52498" w14:textId="77777777" w:rsidTr="000107D3">
        <w:trPr>
          <w:trHeight w:val="397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3EBA0" w14:textId="77777777" w:rsidR="000107D3" w:rsidRPr="000107D3" w:rsidRDefault="000107D3" w:rsidP="000107D3">
            <w:r w:rsidRPr="000107D3">
              <w:t>Friction coeff. against steel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30AE0" w14:textId="77777777" w:rsidR="000107D3" w:rsidRPr="000107D3" w:rsidRDefault="000107D3" w:rsidP="000107D3">
            <w:r w:rsidRPr="000107D3">
              <w:t>0,05 – 0,1</w:t>
            </w:r>
          </w:p>
        </w:tc>
      </w:tr>
      <w:tr w:rsidR="000107D3" w:rsidRPr="000107D3" w14:paraId="5E003503" w14:textId="77777777" w:rsidTr="000107D3">
        <w:trPr>
          <w:trHeight w:val="648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9A04D" w14:textId="77777777" w:rsidR="000107D3" w:rsidRPr="000107D3" w:rsidRDefault="000107D3" w:rsidP="000107D3">
            <w:r w:rsidRPr="000107D3">
              <w:lastRenderedPageBreak/>
              <w:t>Roughness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795F2" w14:textId="77777777" w:rsidR="000107D3" w:rsidRPr="000107D3" w:rsidRDefault="000107D3" w:rsidP="000107D3">
            <w:r w:rsidRPr="000107D3">
              <w:t>R</w:t>
            </w:r>
            <w:r w:rsidRPr="000107D3">
              <w:rPr>
                <w:vertAlign w:val="subscript"/>
              </w:rPr>
              <w:t>0</w:t>
            </w:r>
            <w:r w:rsidRPr="000107D3">
              <w:t>: 0,011 µm</w:t>
            </w:r>
            <w:r w:rsidRPr="000107D3">
              <w:br/>
              <w:t>R</w:t>
            </w:r>
            <w:r w:rsidRPr="000107D3">
              <w:rPr>
                <w:vertAlign w:val="subscript"/>
              </w:rPr>
              <w:t>Z</w:t>
            </w:r>
            <w:r w:rsidRPr="000107D3">
              <w:t>: 0,109 µm</w:t>
            </w:r>
          </w:p>
        </w:tc>
      </w:tr>
      <w:tr w:rsidR="000107D3" w:rsidRPr="000107D3" w14:paraId="75878302" w14:textId="77777777" w:rsidTr="000107D3">
        <w:trPr>
          <w:trHeight w:val="407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E9499" w14:textId="77777777" w:rsidR="000107D3" w:rsidRPr="000107D3" w:rsidRDefault="000107D3" w:rsidP="000107D3">
            <w:r w:rsidRPr="000107D3">
              <w:t>Colour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7899F" w14:textId="6B835C00" w:rsidR="000107D3" w:rsidRPr="000107D3" w:rsidRDefault="000107D3" w:rsidP="000107D3">
            <w:r w:rsidRPr="000107D3">
              <w:t>Dark gr</w:t>
            </w:r>
            <w:r>
              <w:t>a</w:t>
            </w:r>
            <w:r w:rsidRPr="000107D3">
              <w:t>y</w:t>
            </w:r>
          </w:p>
        </w:tc>
      </w:tr>
    </w:tbl>
    <w:p w14:paraId="1B511194" w14:textId="74460FB3" w:rsidR="000107D3" w:rsidRDefault="000107D3" w:rsidP="000107D3">
      <w:r w:rsidRPr="000107D3">
        <w:drawing>
          <wp:inline distT="0" distB="0" distL="0" distR="0" wp14:anchorId="535FBFE2" wp14:editId="78F24E5D">
            <wp:extent cx="5612130" cy="2863215"/>
            <wp:effectExtent l="0" t="0" r="7620" b="0"/>
            <wp:docPr id="20173196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FF41" w14:textId="26425059" w:rsidR="000107D3" w:rsidRPr="000107D3" w:rsidRDefault="000107D3" w:rsidP="000107D3">
      <w:pPr>
        <w:rPr>
          <w:sz w:val="32"/>
          <w:szCs w:val="32"/>
          <w:lang w:val="en-US"/>
        </w:rPr>
      </w:pPr>
      <w:r w:rsidRPr="000107D3">
        <w:rPr>
          <w:sz w:val="32"/>
          <w:szCs w:val="32"/>
          <w:lang w:val="en-US"/>
        </w:rPr>
        <w:t>Cares for environment, reduces costs</w:t>
      </w:r>
    </w:p>
    <w:p w14:paraId="75EBCFEA" w14:textId="770E59C4" w:rsidR="000107D3" w:rsidRPr="000107D3" w:rsidRDefault="000107D3" w:rsidP="000107D3"/>
    <w:p w14:paraId="729444E2" w14:textId="77777777" w:rsidR="000107D3" w:rsidRPr="000107D3" w:rsidRDefault="000107D3" w:rsidP="000107D3">
      <w:pPr>
        <w:numPr>
          <w:ilvl w:val="0"/>
          <w:numId w:val="1"/>
        </w:numPr>
        <w:rPr>
          <w:lang w:val="en-US"/>
        </w:rPr>
      </w:pPr>
      <w:r w:rsidRPr="000107D3">
        <w:rPr>
          <w:lang w:val="en-US"/>
        </w:rPr>
        <w:t>As you need less lubricant in your production, you reduce the amount of environmentally hazardous materials.</w:t>
      </w:r>
    </w:p>
    <w:p w14:paraId="3D237C20" w14:textId="77777777" w:rsidR="000107D3" w:rsidRPr="000107D3" w:rsidRDefault="000107D3" w:rsidP="000107D3">
      <w:pPr>
        <w:numPr>
          <w:ilvl w:val="0"/>
          <w:numId w:val="1"/>
        </w:numPr>
        <w:rPr>
          <w:lang w:val="en-US"/>
        </w:rPr>
      </w:pPr>
      <w:r w:rsidRPr="000107D3">
        <w:rPr>
          <w:lang w:val="en-US"/>
        </w:rPr>
        <w:t>The lower amount of lubricants reduces your costs for material and waste disposal as well as the time for cleaning.</w:t>
      </w:r>
    </w:p>
    <w:p w14:paraId="6AC133DB" w14:textId="553F467B" w:rsidR="00143BCA" w:rsidRDefault="00237ECB">
      <w:pPr>
        <w:rPr>
          <w:lang w:val="en-US"/>
        </w:rPr>
      </w:pPr>
      <w:r>
        <w:rPr>
          <w:lang w:val="en-US"/>
        </w:rPr>
        <w:t>LINK TO DATA SHEET</w:t>
      </w:r>
    </w:p>
    <w:p w14:paraId="7C80E235" w14:textId="05EDFDA9" w:rsidR="00237ECB" w:rsidRPr="000107D3" w:rsidRDefault="00237ECB">
      <w:pPr>
        <w:rPr>
          <w:lang w:val="en-US"/>
        </w:rPr>
      </w:pPr>
      <w:r>
        <w:rPr>
          <w:lang w:val="en-US"/>
        </w:rPr>
        <w:t>LINK TO APPLICATION STORY</w:t>
      </w:r>
    </w:p>
    <w:sectPr w:rsidR="00237ECB" w:rsidRPr="000107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oestalpine">
    <w:panose1 w:val="020B0500030000000000"/>
    <w:charset w:val="00"/>
    <w:family w:val="swiss"/>
    <w:pitch w:val="variable"/>
    <w:sig w:usb0="A000026F" w:usb1="5000203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6043"/>
    <w:multiLevelType w:val="multilevel"/>
    <w:tmpl w:val="651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151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D3"/>
    <w:rsid w:val="000107D3"/>
    <w:rsid w:val="00143BCA"/>
    <w:rsid w:val="001D77B5"/>
    <w:rsid w:val="00237ECB"/>
    <w:rsid w:val="007770F3"/>
    <w:rsid w:val="007862C5"/>
    <w:rsid w:val="008A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E147"/>
  <w15:chartTrackingRefBased/>
  <w15:docId w15:val="{C1042FB7-D079-4188-B113-E980A78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5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8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4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Rodrigues Sergio</dc:creator>
  <cp:keywords/>
  <dc:description/>
  <cp:lastModifiedBy>Rodrigues Sergio</cp:lastModifiedBy>
  <cp:revision>2</cp:revision>
  <dcterms:created xsi:type="dcterms:W3CDTF">2025-08-13T15:27:00Z</dcterms:created>
  <dcterms:modified xsi:type="dcterms:W3CDTF">2025-08-13T15:41:00Z</dcterms:modified>
</cp:coreProperties>
</file>